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8498A" w14:textId="77777777" w:rsidR="00BB374C" w:rsidRDefault="00BB374C">
      <w:pPr>
        <w:rPr>
          <w:b/>
          <w:sz w:val="28"/>
          <w:szCs w:val="28"/>
        </w:rPr>
      </w:pPr>
    </w:p>
    <w:p w14:paraId="6F3D6858" w14:textId="77777777" w:rsidR="00BB374C" w:rsidRDefault="00BB374C">
      <w:pPr>
        <w:rPr>
          <w:b/>
          <w:sz w:val="28"/>
          <w:szCs w:val="28"/>
        </w:rPr>
      </w:pPr>
    </w:p>
    <w:p w14:paraId="18B04499" w14:textId="77777777" w:rsidR="00BB374C" w:rsidRDefault="00BB374C">
      <w:pPr>
        <w:rPr>
          <w:b/>
          <w:sz w:val="28"/>
          <w:szCs w:val="28"/>
        </w:rPr>
      </w:pPr>
    </w:p>
    <w:p w14:paraId="72758EED" w14:textId="21D8E404" w:rsidR="006472AC" w:rsidRDefault="00BC0BD8">
      <w:pPr>
        <w:rPr>
          <w:b/>
          <w:sz w:val="28"/>
          <w:szCs w:val="28"/>
        </w:rPr>
      </w:pPr>
      <w:r>
        <w:rPr>
          <w:b/>
          <w:sz w:val="28"/>
          <w:szCs w:val="28"/>
        </w:rPr>
        <w:t>Google Hangouts</w:t>
      </w:r>
    </w:p>
    <w:p w14:paraId="22F904B9" w14:textId="77777777" w:rsidR="006472AC" w:rsidRDefault="00BC0BD8">
      <w:r>
        <w:rPr>
          <w:b/>
          <w:i/>
        </w:rPr>
        <w:t>Visit:</w:t>
      </w:r>
      <w:r>
        <w:t xml:space="preserve"> </w:t>
      </w:r>
      <w:hyperlink r:id="rId6">
        <w:r>
          <w:rPr>
            <w:color w:val="1155CC"/>
            <w:u w:val="single"/>
          </w:rPr>
          <w:t>https://hangouts.google.com/</w:t>
        </w:r>
      </w:hyperlink>
    </w:p>
    <w:p w14:paraId="4636F2F7" w14:textId="77777777" w:rsidR="006472AC" w:rsidRDefault="00BC0BD8">
      <w:r>
        <w:t xml:space="preserve">You’ll need a Google account for this.  If you don’t have one you can either set one up with a </w:t>
      </w:r>
      <w:proofErr w:type="spellStart"/>
      <w:r>
        <w:t>gmail</w:t>
      </w:r>
      <w:proofErr w:type="spellEnd"/>
      <w:r>
        <w:t xml:space="preserve"> account via </w:t>
      </w:r>
      <w:hyperlink r:id="rId7">
        <w:r>
          <w:rPr>
            <w:color w:val="1155CC"/>
            <w:u w:val="single"/>
          </w:rPr>
          <w:t>https://accounts.google.com/signup/v2/webcreateaccount?flowName=GlifWebSignIn&amp;flowEntry=SignUp</w:t>
        </w:r>
      </w:hyperlink>
    </w:p>
    <w:p w14:paraId="4513CBB1" w14:textId="77777777" w:rsidR="006472AC" w:rsidRDefault="006472AC"/>
    <w:p w14:paraId="237A169A" w14:textId="77777777" w:rsidR="006472AC" w:rsidRDefault="00BC0BD8">
      <w:r>
        <w:rPr>
          <w:b/>
          <w:i/>
        </w:rPr>
        <w:t>Or</w:t>
      </w:r>
      <w:r>
        <w:t xml:space="preserve"> you can set one up with your own email via </w:t>
      </w:r>
      <w:hyperlink r:id="rId8">
        <w:r>
          <w:rPr>
            <w:color w:val="1155CC"/>
            <w:u w:val="single"/>
          </w:rPr>
          <w:t>https://accounts.google.com/signup/v2/webcreateaccount?flowName=GlifWebSignIn&amp;flowEntry=SignUp&amp;nogm=true</w:t>
        </w:r>
      </w:hyperlink>
    </w:p>
    <w:p w14:paraId="1DC1C87F" w14:textId="77777777" w:rsidR="006472AC" w:rsidRDefault="00BC0BD8">
      <w:r>
        <w:rPr>
          <w:noProof/>
        </w:rPr>
        <w:drawing>
          <wp:inline distT="114300" distB="114300" distL="114300" distR="114300" wp14:anchorId="78494414" wp14:editId="2DC5BD6F">
            <wp:extent cx="5929313" cy="335429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29313" cy="3354297"/>
                    </a:xfrm>
                    <a:prstGeom prst="rect">
                      <a:avLst/>
                    </a:prstGeom>
                    <a:ln/>
                  </pic:spPr>
                </pic:pic>
              </a:graphicData>
            </a:graphic>
          </wp:inline>
        </w:drawing>
      </w:r>
    </w:p>
    <w:p w14:paraId="2E356C9B" w14:textId="77777777" w:rsidR="006472AC" w:rsidRDefault="006472AC"/>
    <w:p w14:paraId="52944030" w14:textId="77777777" w:rsidR="006472AC" w:rsidRDefault="00BC0BD8">
      <w:pPr>
        <w:rPr>
          <w:b/>
          <w:sz w:val="28"/>
          <w:szCs w:val="28"/>
        </w:rPr>
      </w:pPr>
      <w:r>
        <w:rPr>
          <w:b/>
          <w:sz w:val="28"/>
          <w:szCs w:val="28"/>
        </w:rPr>
        <w:t>Video Calls</w:t>
      </w:r>
    </w:p>
    <w:p w14:paraId="1C6F4F07" w14:textId="77777777" w:rsidR="006472AC" w:rsidRDefault="00BC0BD8">
      <w:r>
        <w:t xml:space="preserve">For video click the </w:t>
      </w:r>
      <w:r>
        <w:rPr>
          <w:b/>
          <w:i/>
        </w:rPr>
        <w:t>Video call</w:t>
      </w:r>
      <w:r>
        <w:t xml:space="preserve"> icon.  In the top left corner Google will ask for permission to view your webcam and microphone.  Click</w:t>
      </w:r>
      <w:r>
        <w:rPr>
          <w:b/>
          <w:i/>
        </w:rPr>
        <w:t xml:space="preserve"> Allow</w:t>
      </w:r>
      <w:r>
        <w:t>.</w:t>
      </w:r>
    </w:p>
    <w:p w14:paraId="75376DFF" w14:textId="77777777" w:rsidR="006472AC" w:rsidRDefault="006472AC"/>
    <w:p w14:paraId="6A83C127" w14:textId="77777777" w:rsidR="006472AC" w:rsidRDefault="00BC0BD8">
      <w:r>
        <w:rPr>
          <w:noProof/>
        </w:rPr>
        <w:lastRenderedPageBreak/>
        <w:drawing>
          <wp:inline distT="114300" distB="114300" distL="114300" distR="114300" wp14:anchorId="16012311" wp14:editId="44AB118D">
            <wp:extent cx="5033963" cy="341394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033963" cy="3413942"/>
                    </a:xfrm>
                    <a:prstGeom prst="rect">
                      <a:avLst/>
                    </a:prstGeom>
                    <a:ln/>
                  </pic:spPr>
                </pic:pic>
              </a:graphicData>
            </a:graphic>
          </wp:inline>
        </w:drawing>
      </w:r>
    </w:p>
    <w:p w14:paraId="5B95D633" w14:textId="77777777" w:rsidR="006472AC" w:rsidRDefault="00BC0BD8">
      <w:r>
        <w:t xml:space="preserve">From here you can add people by Name if they are stored on your account, by email or by clicking </w:t>
      </w:r>
      <w:r>
        <w:rPr>
          <w:b/>
          <w:i/>
        </w:rPr>
        <w:t>Copy link to share</w:t>
      </w:r>
      <w:r>
        <w:t xml:space="preserve"> and sending it directly via email.</w:t>
      </w:r>
    </w:p>
    <w:p w14:paraId="1E4744FC" w14:textId="77777777" w:rsidR="006472AC" w:rsidRDefault="006472AC"/>
    <w:p w14:paraId="2F2E44F3" w14:textId="77777777" w:rsidR="006472AC" w:rsidRDefault="00BC0BD8">
      <w:r>
        <w:t xml:space="preserve">If you click the </w:t>
      </w:r>
      <w:r>
        <w:rPr>
          <w:b/>
          <w:i/>
        </w:rPr>
        <w:t>3 vertical dots</w:t>
      </w:r>
      <w:r>
        <w:t xml:space="preserve"> in the top right </w:t>
      </w:r>
      <w:proofErr w:type="gramStart"/>
      <w:r>
        <w:t>corner</w:t>
      </w:r>
      <w:proofErr w:type="gramEnd"/>
      <w:r>
        <w:t xml:space="preserve"> you’ll see this menu.  Here you can </w:t>
      </w:r>
      <w:r>
        <w:rPr>
          <w:b/>
          <w:i/>
        </w:rPr>
        <w:t>Share screen</w:t>
      </w:r>
      <w:r>
        <w:t xml:space="preserve">, Make the video window </w:t>
      </w:r>
      <w:r>
        <w:rPr>
          <w:b/>
          <w:i/>
        </w:rPr>
        <w:t>Fullscreen</w:t>
      </w:r>
      <w:r>
        <w:t xml:space="preserve"> or open the </w:t>
      </w:r>
      <w:r>
        <w:rPr>
          <w:b/>
          <w:i/>
        </w:rPr>
        <w:t>Chat</w:t>
      </w:r>
      <w:r>
        <w:t>.</w:t>
      </w:r>
      <w:r>
        <w:rPr>
          <w:noProof/>
        </w:rPr>
        <w:drawing>
          <wp:inline distT="114300" distB="114300" distL="114300" distR="114300" wp14:anchorId="71CD27E9" wp14:editId="6680FFBE">
            <wp:extent cx="5943600" cy="40513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4051300"/>
                    </a:xfrm>
                    <a:prstGeom prst="rect">
                      <a:avLst/>
                    </a:prstGeom>
                    <a:ln/>
                  </pic:spPr>
                </pic:pic>
              </a:graphicData>
            </a:graphic>
          </wp:inline>
        </w:drawing>
      </w:r>
      <w:r>
        <w:t xml:space="preserve">Clicking </w:t>
      </w:r>
      <w:r>
        <w:rPr>
          <w:b/>
          <w:i/>
        </w:rPr>
        <w:t>Share screen</w:t>
      </w:r>
      <w:r>
        <w:t xml:space="preserve"> will open this window</w:t>
      </w:r>
    </w:p>
    <w:p w14:paraId="1D17EA1B" w14:textId="77777777" w:rsidR="006472AC" w:rsidRDefault="00BC0BD8">
      <w:r>
        <w:rPr>
          <w:noProof/>
        </w:rPr>
        <w:lastRenderedPageBreak/>
        <w:drawing>
          <wp:inline distT="114300" distB="114300" distL="114300" distR="114300" wp14:anchorId="7DDFFDA7" wp14:editId="1512E383">
            <wp:extent cx="5370331" cy="46434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70331" cy="4643438"/>
                    </a:xfrm>
                    <a:prstGeom prst="rect">
                      <a:avLst/>
                    </a:prstGeom>
                    <a:ln/>
                  </pic:spPr>
                </pic:pic>
              </a:graphicData>
            </a:graphic>
          </wp:inline>
        </w:drawing>
      </w:r>
    </w:p>
    <w:p w14:paraId="397CE0C1" w14:textId="77777777" w:rsidR="006472AC" w:rsidRDefault="00BC0BD8">
      <w:r>
        <w:t>You can choose between sharing your entire screen or a specific window or app, for example just share Microsoft Word.</w:t>
      </w:r>
    </w:p>
    <w:p w14:paraId="06C728E1" w14:textId="77777777" w:rsidR="006472AC" w:rsidRDefault="00BC0BD8">
      <w:r>
        <w:rPr>
          <w:noProof/>
        </w:rPr>
        <w:lastRenderedPageBreak/>
        <w:drawing>
          <wp:inline distT="114300" distB="114300" distL="114300" distR="114300" wp14:anchorId="10AEC52D" wp14:editId="1BCF05C0">
            <wp:extent cx="4957763" cy="42135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57763" cy="4213595"/>
                    </a:xfrm>
                    <a:prstGeom prst="rect">
                      <a:avLst/>
                    </a:prstGeom>
                    <a:ln/>
                  </pic:spPr>
                </pic:pic>
              </a:graphicData>
            </a:graphic>
          </wp:inline>
        </w:drawing>
      </w:r>
    </w:p>
    <w:p w14:paraId="2177EE45" w14:textId="77777777" w:rsidR="006472AC" w:rsidRDefault="006472AC"/>
    <w:p w14:paraId="10FC9F31" w14:textId="77777777" w:rsidR="006472AC" w:rsidRDefault="00BC0BD8">
      <w:r>
        <w:t xml:space="preserve">If you click on the </w:t>
      </w:r>
      <w:r>
        <w:rPr>
          <w:b/>
          <w:i/>
        </w:rPr>
        <w:t>Chat</w:t>
      </w:r>
      <w:r>
        <w:t xml:space="preserve"> option, you can send a message to everyone in the call</w:t>
      </w:r>
      <w:r>
        <w:rPr>
          <w:noProof/>
        </w:rPr>
        <w:drawing>
          <wp:inline distT="114300" distB="114300" distL="114300" distR="114300" wp14:anchorId="701C4547" wp14:editId="079AAD48">
            <wp:extent cx="5943600" cy="533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533400"/>
                    </a:xfrm>
                    <a:prstGeom prst="rect">
                      <a:avLst/>
                    </a:prstGeom>
                    <a:ln/>
                  </pic:spPr>
                </pic:pic>
              </a:graphicData>
            </a:graphic>
          </wp:inline>
        </w:drawing>
      </w:r>
    </w:p>
    <w:p w14:paraId="4673D146" w14:textId="77777777" w:rsidR="006472AC" w:rsidRDefault="006472AC"/>
    <w:p w14:paraId="6430464A" w14:textId="77777777" w:rsidR="006472AC" w:rsidRDefault="00BC0BD8">
      <w:r>
        <w:t xml:space="preserve">If you click on </w:t>
      </w:r>
      <w:r>
        <w:rPr>
          <w:b/>
          <w:i/>
        </w:rPr>
        <w:t>Show messages</w:t>
      </w:r>
      <w:r>
        <w:t xml:space="preserve"> it’ll open up the window to easily see other people’s messages.</w:t>
      </w:r>
    </w:p>
    <w:p w14:paraId="2B057940" w14:textId="77777777" w:rsidR="006472AC" w:rsidRDefault="00BC0BD8">
      <w:r>
        <w:rPr>
          <w:noProof/>
        </w:rPr>
        <w:lastRenderedPageBreak/>
        <w:drawing>
          <wp:inline distT="114300" distB="114300" distL="114300" distR="114300" wp14:anchorId="53F659A1" wp14:editId="2CD9515A">
            <wp:extent cx="5943600" cy="38100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810000"/>
                    </a:xfrm>
                    <a:prstGeom prst="rect">
                      <a:avLst/>
                    </a:prstGeom>
                    <a:ln/>
                  </pic:spPr>
                </pic:pic>
              </a:graphicData>
            </a:graphic>
          </wp:inline>
        </w:drawing>
      </w:r>
    </w:p>
    <w:p w14:paraId="0C09431A" w14:textId="77777777" w:rsidR="006472AC" w:rsidRDefault="006472AC"/>
    <w:p w14:paraId="5A5FEE6C" w14:textId="77777777" w:rsidR="006472AC" w:rsidRDefault="00BC0BD8">
      <w:r>
        <w:t>At the bottom you also have three buttons in the middle.  The left icon will mute audio.  The middle icon will end the chat for you and the right icon will mute the video.</w:t>
      </w:r>
    </w:p>
    <w:p w14:paraId="2D4A84FF" w14:textId="77777777" w:rsidR="006472AC" w:rsidRDefault="006472AC"/>
    <w:p w14:paraId="1EDCE35C" w14:textId="77777777" w:rsidR="006472AC" w:rsidRDefault="00BC0BD8">
      <w:r>
        <w:t xml:space="preserve">Once people start joining the call, you’ll see them in the bottom right corner.  You can </w:t>
      </w:r>
      <w:proofErr w:type="spellStart"/>
      <w:r>
        <w:t>fullscreen</w:t>
      </w:r>
      <w:proofErr w:type="spellEnd"/>
      <w:r>
        <w:t xml:space="preserve"> a specific person by clicking on their video.</w:t>
      </w:r>
    </w:p>
    <w:p w14:paraId="1B0B0728" w14:textId="77777777" w:rsidR="006472AC" w:rsidRDefault="006472AC"/>
    <w:p w14:paraId="111E4EFE" w14:textId="77777777" w:rsidR="006472AC" w:rsidRDefault="006472AC"/>
    <w:p w14:paraId="52C9285C" w14:textId="77777777" w:rsidR="006472AC" w:rsidRDefault="00BC0BD8">
      <w:pPr>
        <w:rPr>
          <w:b/>
          <w:sz w:val="28"/>
          <w:szCs w:val="28"/>
        </w:rPr>
      </w:pPr>
      <w:r>
        <w:rPr>
          <w:b/>
          <w:sz w:val="28"/>
          <w:szCs w:val="28"/>
        </w:rPr>
        <w:t>Update your Status</w:t>
      </w:r>
    </w:p>
    <w:p w14:paraId="0A1E3335" w14:textId="77777777" w:rsidR="006472AC" w:rsidRDefault="00BC0BD8">
      <w:r>
        <w:rPr>
          <w:noProof/>
        </w:rPr>
        <w:drawing>
          <wp:inline distT="114300" distB="114300" distL="114300" distR="114300" wp14:anchorId="2812B7B3" wp14:editId="711E04DF">
            <wp:extent cx="976313" cy="304971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976313" cy="3049718"/>
                    </a:xfrm>
                    <a:prstGeom prst="rect">
                      <a:avLst/>
                    </a:prstGeom>
                    <a:ln/>
                  </pic:spPr>
                </pic:pic>
              </a:graphicData>
            </a:graphic>
          </wp:inline>
        </w:drawing>
      </w:r>
      <w:r>
        <w:rPr>
          <w:noProof/>
        </w:rPr>
        <w:drawing>
          <wp:inline distT="114300" distB="114300" distL="114300" distR="114300" wp14:anchorId="27ADDDB8" wp14:editId="541F9550">
            <wp:extent cx="1517242" cy="306228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517242" cy="3062288"/>
                    </a:xfrm>
                    <a:prstGeom prst="rect">
                      <a:avLst/>
                    </a:prstGeom>
                    <a:ln/>
                  </pic:spPr>
                </pic:pic>
              </a:graphicData>
            </a:graphic>
          </wp:inline>
        </w:drawing>
      </w:r>
    </w:p>
    <w:p w14:paraId="439F2D4E" w14:textId="77777777" w:rsidR="006472AC" w:rsidRDefault="00BC0BD8">
      <w:r>
        <w:t xml:space="preserve">If you click the </w:t>
      </w:r>
      <w:r>
        <w:rPr>
          <w:b/>
          <w:i/>
        </w:rPr>
        <w:t>3 horizontal lines</w:t>
      </w:r>
      <w:r>
        <w:t xml:space="preserve"> in the top left corner and click </w:t>
      </w:r>
      <w:proofErr w:type="gramStart"/>
      <w:r>
        <w:rPr>
          <w:b/>
          <w:i/>
        </w:rPr>
        <w:t>Settings</w:t>
      </w:r>
      <w:proofErr w:type="gramEnd"/>
      <w:r>
        <w:t xml:space="preserve"> you can update your status for your contacts </w:t>
      </w:r>
    </w:p>
    <w:p w14:paraId="4C99D3E4" w14:textId="77777777" w:rsidR="006472AC" w:rsidRDefault="006472AC"/>
    <w:p w14:paraId="4462A167" w14:textId="77777777" w:rsidR="006472AC" w:rsidRDefault="00364342">
      <w:r>
        <w:rPr>
          <w:noProof/>
        </w:rPr>
        <w:lastRenderedPageBreak/>
        <w:pict w14:anchorId="5AB0041D">
          <v:rect id="_x0000_i1025" alt="" style="width:451.3pt;height:.05pt;mso-width-percent:0;mso-height-percent:0;mso-width-percent:0;mso-height-percent:0" o:hralign="center" o:hrstd="t" o:hr="t" fillcolor="#a0a0a0" stroked="f"/>
        </w:pict>
      </w:r>
    </w:p>
    <w:p w14:paraId="16D6C283" w14:textId="77777777" w:rsidR="006472AC" w:rsidRDefault="006472AC"/>
    <w:p w14:paraId="47F0EA1D" w14:textId="77777777" w:rsidR="006472AC" w:rsidRDefault="00BC0BD8">
      <w:pPr>
        <w:rPr>
          <w:b/>
          <w:i/>
          <w:sz w:val="28"/>
          <w:szCs w:val="28"/>
        </w:rPr>
      </w:pPr>
      <w:r>
        <w:rPr>
          <w:b/>
          <w:i/>
          <w:sz w:val="28"/>
          <w:szCs w:val="28"/>
        </w:rPr>
        <w:t>Troubleshooting</w:t>
      </w:r>
    </w:p>
    <w:p w14:paraId="0052422A" w14:textId="77777777" w:rsidR="006472AC" w:rsidRDefault="00BC0BD8">
      <w:r>
        <w:t>If you are experiencing issues with the video calls, you can try reducing the quality.</w:t>
      </w:r>
    </w:p>
    <w:p w14:paraId="6EC100C0" w14:textId="77777777" w:rsidR="006472AC" w:rsidRDefault="00BC0BD8">
      <w:r>
        <w:t xml:space="preserve">If you click the </w:t>
      </w:r>
      <w:r>
        <w:rPr>
          <w:b/>
          <w:i/>
        </w:rPr>
        <w:t>Cog</w:t>
      </w:r>
      <w:r>
        <w:t xml:space="preserve"> in the top right </w:t>
      </w:r>
      <w:proofErr w:type="gramStart"/>
      <w:r>
        <w:t>corner</w:t>
      </w:r>
      <w:proofErr w:type="gramEnd"/>
      <w:r>
        <w:t xml:space="preserve"> you’ll see this. Click on </w:t>
      </w:r>
      <w:r>
        <w:rPr>
          <w:b/>
          <w:i/>
        </w:rPr>
        <w:t>Bandwidth</w:t>
      </w:r>
      <w:r>
        <w:t xml:space="preserve"> and change the </w:t>
      </w:r>
      <w:r>
        <w:rPr>
          <w:b/>
          <w:i/>
        </w:rPr>
        <w:t>Outgoing</w:t>
      </w:r>
      <w:r>
        <w:t xml:space="preserve"> and </w:t>
      </w:r>
      <w:r>
        <w:rPr>
          <w:b/>
          <w:i/>
        </w:rPr>
        <w:t>Incoming</w:t>
      </w:r>
      <w:r>
        <w:t xml:space="preserve"> video settings to </w:t>
      </w:r>
      <w:r>
        <w:rPr>
          <w:b/>
          <w:i/>
        </w:rPr>
        <w:t>320p</w:t>
      </w:r>
      <w:r>
        <w:t>.  This should solve most issues involving video freeze.</w:t>
      </w:r>
    </w:p>
    <w:p w14:paraId="7D46A821" w14:textId="77777777" w:rsidR="006472AC" w:rsidRDefault="00BC0BD8">
      <w:r>
        <w:rPr>
          <w:noProof/>
        </w:rPr>
        <w:drawing>
          <wp:inline distT="114300" distB="114300" distL="114300" distR="114300" wp14:anchorId="2332286D" wp14:editId="56459C29">
            <wp:extent cx="2227544" cy="25193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227544" cy="2519363"/>
                    </a:xfrm>
                    <a:prstGeom prst="rect">
                      <a:avLst/>
                    </a:prstGeom>
                    <a:ln/>
                  </pic:spPr>
                </pic:pic>
              </a:graphicData>
            </a:graphic>
          </wp:inline>
        </w:drawing>
      </w:r>
    </w:p>
    <w:p w14:paraId="1AACF53F" w14:textId="77777777" w:rsidR="006472AC" w:rsidRDefault="006472AC"/>
    <w:sectPr w:rsidR="006472AC">
      <w:footerReference w:type="default" r:id="rId19"/>
      <w:pgSz w:w="12240" w:h="15840"/>
      <w:pgMar w:top="9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CC578" w14:textId="77777777" w:rsidR="00364342" w:rsidRDefault="00364342" w:rsidP="00855767">
      <w:pPr>
        <w:spacing w:line="240" w:lineRule="auto"/>
      </w:pPr>
      <w:r>
        <w:separator/>
      </w:r>
    </w:p>
  </w:endnote>
  <w:endnote w:type="continuationSeparator" w:id="0">
    <w:p w14:paraId="3820EDC4" w14:textId="77777777" w:rsidR="00364342" w:rsidRDefault="00364342" w:rsidP="00855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4D33A" w14:textId="0B2534BC" w:rsidR="00855767" w:rsidRDefault="00855767">
    <w:pPr>
      <w:pStyle w:val="Footer"/>
    </w:pPr>
  </w:p>
  <w:p w14:paraId="5E0CFDB2" w14:textId="2D64C1D4" w:rsidR="00855767" w:rsidRDefault="00855767">
    <w:pPr>
      <w:pStyle w:val="Footer"/>
    </w:pPr>
    <w:r>
      <w:rPr>
        <w:noProof/>
      </w:rPr>
      <w:drawing>
        <wp:anchor distT="0" distB="0" distL="114300" distR="114300" simplePos="0" relativeHeight="251659264" behindDoc="0" locked="0" layoutInCell="1" allowOverlap="1" wp14:anchorId="447500E4" wp14:editId="749D3E25">
          <wp:simplePos x="0" y="0"/>
          <wp:positionH relativeFrom="column">
            <wp:posOffset>5194300</wp:posOffset>
          </wp:positionH>
          <wp:positionV relativeFrom="paragraph">
            <wp:posOffset>122555</wp:posOffset>
          </wp:positionV>
          <wp:extent cx="1193165" cy="419100"/>
          <wp:effectExtent l="0" t="0" r="635" b="0"/>
          <wp:wrapSquare wrapText="bothSides"/>
          <wp:docPr id="12" name="Picture 12" descr="Macintosh HD:Users:nicktaylor:Desktop:eb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ktaylor:Desktop:eb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419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220F4" w14:textId="77777777" w:rsidR="00364342" w:rsidRDefault="00364342" w:rsidP="00855767">
      <w:pPr>
        <w:spacing w:line="240" w:lineRule="auto"/>
      </w:pPr>
      <w:r>
        <w:separator/>
      </w:r>
    </w:p>
  </w:footnote>
  <w:footnote w:type="continuationSeparator" w:id="0">
    <w:p w14:paraId="5AD23D67" w14:textId="77777777" w:rsidR="00364342" w:rsidRDefault="00364342" w:rsidP="0085576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2AC"/>
    <w:rsid w:val="000D3165"/>
    <w:rsid w:val="00364342"/>
    <w:rsid w:val="004940E9"/>
    <w:rsid w:val="006472AC"/>
    <w:rsid w:val="006C6841"/>
    <w:rsid w:val="00855767"/>
    <w:rsid w:val="00BB374C"/>
    <w:rsid w:val="00BC0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B39C"/>
  <w15:docId w15:val="{94A77226-EC63-6A4B-8F5C-DF82BF60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55767"/>
    <w:pPr>
      <w:tabs>
        <w:tab w:val="center" w:pos="4513"/>
        <w:tab w:val="right" w:pos="9026"/>
      </w:tabs>
      <w:spacing w:line="240" w:lineRule="auto"/>
    </w:pPr>
  </w:style>
  <w:style w:type="character" w:customStyle="1" w:styleId="HeaderChar">
    <w:name w:val="Header Char"/>
    <w:basedOn w:val="DefaultParagraphFont"/>
    <w:link w:val="Header"/>
    <w:uiPriority w:val="99"/>
    <w:rsid w:val="00855767"/>
  </w:style>
  <w:style w:type="paragraph" w:styleId="Footer">
    <w:name w:val="footer"/>
    <w:basedOn w:val="Normal"/>
    <w:link w:val="FooterChar"/>
    <w:uiPriority w:val="99"/>
    <w:unhideWhenUsed/>
    <w:rsid w:val="00855767"/>
    <w:pPr>
      <w:tabs>
        <w:tab w:val="center" w:pos="4513"/>
        <w:tab w:val="right" w:pos="9026"/>
      </w:tabs>
      <w:spacing w:line="240" w:lineRule="auto"/>
    </w:pPr>
  </w:style>
  <w:style w:type="character" w:customStyle="1" w:styleId="FooterChar">
    <w:name w:val="Footer Char"/>
    <w:basedOn w:val="DefaultParagraphFont"/>
    <w:link w:val="Footer"/>
    <w:uiPriority w:val="99"/>
    <w:rsid w:val="00855767"/>
  </w:style>
  <w:style w:type="paragraph" w:styleId="NoSpacing">
    <w:name w:val="No Spacing"/>
    <w:uiPriority w:val="1"/>
    <w:qFormat/>
    <w:rsid w:val="00855767"/>
    <w:pPr>
      <w:spacing w:line="240" w:lineRule="auto"/>
    </w:pPr>
    <w:rPr>
      <w:rFonts w:asciiTheme="minorHAnsi" w:eastAsiaTheme="minorEastAsia" w:hAnsiTheme="minorHAnsi" w:cstheme="minorBidi"/>
      <w:lang w:val="en-US" w:eastAsia="zh-CN"/>
    </w:rPr>
  </w:style>
  <w:style w:type="paragraph" w:styleId="BalloonText">
    <w:name w:val="Balloon Text"/>
    <w:basedOn w:val="Normal"/>
    <w:link w:val="BalloonTextChar"/>
    <w:uiPriority w:val="99"/>
    <w:semiHidden/>
    <w:unhideWhenUsed/>
    <w:rsid w:val="000D316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316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ccounts.google.com/signup/v2/webcreateaccount?flowName=GlifWebSignIn&amp;flowEntry=SignUp&amp;nogm=tru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accounts.google.com/signup/v2/webcreateaccount?flowName=GlifWebSignIn&amp;flowEntry=SignUp"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angouts.google.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Taylor</cp:lastModifiedBy>
  <cp:revision>2</cp:revision>
  <cp:lastPrinted>2020-03-18T10:15:00Z</cp:lastPrinted>
  <dcterms:created xsi:type="dcterms:W3CDTF">2020-03-18T10:15:00Z</dcterms:created>
  <dcterms:modified xsi:type="dcterms:W3CDTF">2020-03-18T10:15:00Z</dcterms:modified>
</cp:coreProperties>
</file>